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6" w:rsidRPr="00100EDB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DAFTAR JUDUL SKRIPSI</w:t>
      </w:r>
      <w:r w:rsidRPr="005A1999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PRODI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AQIDAH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</w:t>
      </w:r>
      <w:r>
        <w:rPr>
          <w:rFonts w:ascii="Bookman Old Style" w:hAnsi="Bookman Old Style" w:cs="Bookman Old Style"/>
          <w:b/>
          <w:bCs/>
          <w:sz w:val="28"/>
          <w:szCs w:val="28"/>
        </w:rPr>
        <w:t>FILSAFAT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 ISLAM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FAKULTAS USHULUDDIN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PEMIKIRAN ISLAM 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UNIVERSITAS ISLAM NEGERI </w:t>
      </w:r>
      <w:r>
        <w:rPr>
          <w:rFonts w:ascii="Bookman Old Style" w:hAnsi="Bookman Old Style" w:cs="Bookman Old Style"/>
          <w:b/>
          <w:bCs/>
          <w:sz w:val="28"/>
          <w:szCs w:val="28"/>
        </w:rPr>
        <w:t>RADEN FATAH PALEMBANG</w:t>
      </w:r>
    </w:p>
    <w:p w:rsidR="002C6426" w:rsidRPr="00CF2FF0" w:rsidRDefault="002C6426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TAHUN 20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>18</w:t>
      </w:r>
      <w:r w:rsidR="00CF2FF0">
        <w:rPr>
          <w:rFonts w:ascii="Bookman Old Style" w:hAnsi="Bookman Old Style" w:cs="Bookman Old Style"/>
          <w:b/>
          <w:bCs/>
          <w:sz w:val="28"/>
          <w:szCs w:val="28"/>
        </w:rPr>
        <w:t>-2019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tbl>
      <w:tblPr>
        <w:tblW w:w="1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835"/>
        <w:gridCol w:w="2977"/>
        <w:gridCol w:w="1418"/>
        <w:gridCol w:w="1275"/>
        <w:gridCol w:w="1275"/>
      </w:tblGrid>
      <w:tr w:rsidR="002C6426" w:rsidRPr="003C74A2" w:rsidTr="001F5410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/ NIM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JUDUL SKRIPSI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DOSEN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TANGGAL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  <w:lang w:val="id-ID"/>
              </w:rPr>
              <w:t>IPK</w:t>
            </w: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PEMBIMBING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PENGUJI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SEMINAR 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UJIAN SKRIPSI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6426" w:rsidRPr="003C74A2" w:rsidTr="002C6426">
        <w:trPr>
          <w:trHeight w:val="3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9</w:t>
            </w: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Rosmilawati/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1334 1011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2C6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Paham Asy ’Ariyah Tentang Qadimnya al-Qur’ an (Perspektif Pemikiran al-Ghazali)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Dra. Murtiningsih, M. 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Suherman/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Shalawat Nabi dalam Perspektif K.H. Zen Syukri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2C6426" w:rsidRP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Alfi Julizun Azwar, M.Ag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Ihwani/</w:t>
            </w:r>
          </w:p>
          <w:p w:rsidR="005137B6" w:rsidRPr="003C74A2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1434 0003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Falsafah Ketuhanan Yang Maha Esa Dalam Pancasila Menurut IR. Soekarno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A. Rifai Abun, M. Hum</w:t>
            </w:r>
          </w:p>
          <w:p w:rsidR="005137B6" w:rsidRPr="003C74A2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Syefriyeni, M. Ag</w:t>
            </w:r>
          </w:p>
          <w:p w:rsidR="005137B6" w:rsidRPr="003C74A2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Aris Munandar/</w:t>
            </w:r>
          </w:p>
          <w:p w:rsidR="005137B6" w:rsidRPr="00BA6BAB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1134 0002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BA6BAB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Konsep Manusia dalam Pandangan Ibnu Khaldun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Syefriyeni, M. Ag</w:t>
            </w:r>
          </w:p>
          <w:p w:rsidR="005137B6" w:rsidRPr="00BA6BAB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M.Hum</w:t>
            </w:r>
          </w:p>
          <w:p w:rsidR="005137B6" w:rsidRPr="00BA6BAB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Dwi Prihatmoko/</w:t>
            </w:r>
          </w:p>
          <w:p w:rsidR="000176B3" w:rsidRPr="00D34C4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34C4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Konsep Manusia Menurut Pandangan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0176B3" w:rsidRPr="00091E35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34C4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Alfi Julizun Azwar,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Yunita Kurniati/</w:t>
            </w:r>
          </w:p>
          <w:p w:rsidR="000176B3" w:rsidRPr="00E6287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  <w:r w:rsidR="00335A3F">
              <w:rPr>
                <w:rFonts w:asciiTheme="majorBidi" w:hAnsiTheme="majorBidi" w:cstheme="majorBidi"/>
                <w:lang w:val="id-ID"/>
              </w:rPr>
              <w:t>34 0077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E6287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Relasi Manusia dengan Lingkungan dalam Pemikiran Henryk Skolimowski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Syefriyeni, M. Ag</w:t>
            </w:r>
          </w:p>
          <w:p w:rsidR="000176B3" w:rsidRP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 Rifai Abun, M. Hum</w:t>
            </w:r>
          </w:p>
          <w:p w:rsidR="000176B3" w:rsidRPr="00E6287E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35A3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26-07-2018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Intan Permata/ </w:t>
            </w:r>
          </w:p>
          <w:p w:rsidR="00335A3F" w:rsidRPr="00E6287E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1434 0029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E6287E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Konsep Zikir Menurut Syeikh Abdus-Shamad al- Palimbani dalam Kitab Hidayatusshalikin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335A3F" w:rsidRPr="00E6287E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335A3F" w:rsidRPr="00E6287E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Hedhri Nadhiran.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35A3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26-07-2018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Anisa R. Ananda/</w:t>
            </w:r>
          </w:p>
          <w:p w:rsidR="00335A3F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339A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Nilai-Nilai Tasawuf dalam Novel 99 Cahaya di Langit Eropa Karya Hanum S. Rais dan Rangga Almahendra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335A3F" w:rsidRPr="00D339A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 Ag</w:t>
            </w:r>
          </w:p>
          <w:p w:rsidR="00335A3F" w:rsidRPr="00335A3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35A3F" w:rsidRDefault="00335A3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31-07-2018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Rohani/</w:t>
            </w:r>
          </w:p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Tawakal Menurut Syeikh Abdul Qadir Jaelani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31-07-2018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Mia Paramita/ </w:t>
            </w:r>
          </w:p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Tasawuf Akhlak dalam Pemikiran Haris Al-Muhasibi: Studi Tentang Ajaran Tasawuf dalam Kehidupan Modenr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31-07-2018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Nila Setia/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14340045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Makna Filosofis dalam Kesenian Reog Ponorogo di Desa Sumber Sari, Kec. Buay Madang timur, Kab. OKU Timur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Anisatul Mardhiyah, Ph.D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31-08-2018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tabs>
                <w:tab w:val="center" w:pos="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Ayu Fadilah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Zikir Ratib al-Haddad dan Implikasinya Terhadap Pembentukan Akhlak: Studi Kasus di Yayasan Panti Asuhan Darul Aitam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Sinta Afri Tantia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Eksistensi Adat Tunggu Tubang Pada Masyarakat Semende di Desa Pula Beringin, Kec. Beringin, Kab. OKU Selatan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Fajar Hidaya</w:t>
            </w:r>
            <w:r w:rsidR="00701C55">
              <w:rPr>
                <w:rFonts w:asciiTheme="majorBidi" w:hAnsiTheme="majorBidi" w:cstheme="majorBidi"/>
              </w:rPr>
              <w:t>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Metafisika Mahatma Gandhi dalam Setyagraha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07-09-2018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Eliza Al-Fareza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Zikir Sebagai Metode Pengobatan Pecandu Narkoba di Padepokan Raudho Palembang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701C55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701C55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Gita F</w:t>
            </w:r>
            <w:r w:rsidR="003C6DFE">
              <w:rPr>
                <w:rFonts w:asciiTheme="majorBidi" w:hAnsiTheme="majorBidi" w:cstheme="majorBidi"/>
              </w:rPr>
              <w:t>/</w:t>
            </w:r>
          </w:p>
          <w:p w:rsidR="003C6DFE" w:rsidRPr="003C74A2" w:rsidRDefault="003C6D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Tuhan Menurut F. Nietsczhe dalam Buku Zarathustra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701C55" w:rsidRPr="00701C55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6D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3C6DFE" w:rsidRPr="003C74A2" w:rsidRDefault="003C6D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6D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Pandu Adjie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Politik Nasionalisme Soekarno Implikasinya Terhadap Kehidupan Kontemporer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701C55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701C55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1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Mar’atussoliha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Wujud Tuhan dalam Perspektif Syeikh Ibnu ‘Athaillah al-Iskandari dalam Karya Monumentalnya Kitab Al-Hikam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Idrus Alkaf, MA</w:t>
            </w:r>
          </w:p>
          <w:p w:rsidR="00701C55" w:rsidRPr="00701C55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452E63" w:rsidRPr="003C74A2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Arpah Nurhayat,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5E06EC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Nyayu S. 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046F" w:rsidP="0070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Ritual </w:t>
            </w:r>
            <w:r w:rsidR="005E06EC">
              <w:rPr>
                <w:rFonts w:asciiTheme="majorBidi" w:hAnsiTheme="majorBidi" w:cstheme="majorBidi"/>
              </w:rPr>
              <w:t>Zikir</w:t>
            </w:r>
            <w:r>
              <w:rPr>
                <w:rFonts w:asciiTheme="majorBidi" w:hAnsiTheme="majorBidi" w:cstheme="majorBidi"/>
              </w:rPr>
              <w:t xml:space="preserve"> Mahasiswa UIN </w:t>
            </w:r>
            <w:r w:rsidR="005E06EC">
              <w:rPr>
                <w:rFonts w:asciiTheme="majorBidi" w:hAnsiTheme="majorBidi" w:cstheme="majorBidi"/>
              </w:rPr>
              <w:t>UIN Raden Fatah Palembang</w:t>
            </w:r>
            <w:r>
              <w:rPr>
                <w:rFonts w:asciiTheme="majorBidi" w:hAnsiTheme="majorBidi" w:cstheme="majorBidi"/>
              </w:rPr>
              <w:t xml:space="preserve"> Ditinjau dari Perspektif Zikir Tasawuf/Tarekat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196DA0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Arpah Nurhayat, M.Hum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70046F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31-10-2018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Eva Diana</w:t>
            </w:r>
            <w:r w:rsidR="0070046F">
              <w:rPr>
                <w:rFonts w:asciiTheme="majorBidi" w:hAnsiTheme="majorBidi" w:cstheme="majorBidi"/>
              </w:rPr>
              <w:t>/</w:t>
            </w:r>
          </w:p>
          <w:p w:rsidR="0070046F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046F" w:rsidP="0070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</w:t>
            </w:r>
            <w:r w:rsidR="005E06EC">
              <w:rPr>
                <w:rFonts w:asciiTheme="majorBidi" w:hAnsiTheme="majorBidi" w:cstheme="majorBidi"/>
              </w:rPr>
              <w:t xml:space="preserve"> Manaqib Syeikh Abdul Qadir al-Jailani dalam </w:t>
            </w:r>
            <w:r>
              <w:rPr>
                <w:rFonts w:asciiTheme="majorBidi" w:hAnsiTheme="majorBidi" w:cstheme="majorBidi"/>
              </w:rPr>
              <w:t xml:space="preserve">Kitab al-Lujain al-Dani Karya Syeikh Ja’far al-Barzanji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196DA0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70046F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Arpah Nurhayat, Lc,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Della Yuriza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Feminisme Nawal el-Sadawi: Studi Terhadap Budaya Patriarki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196DA0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Soraya M</w:t>
            </w:r>
            <w:r w:rsidR="0070046F">
              <w:rPr>
                <w:rFonts w:asciiTheme="majorBidi" w:hAnsiTheme="majorBidi" w:cstheme="majorBidi"/>
              </w:rPr>
              <w:t>auliyana</w:t>
            </w:r>
            <w:r>
              <w:rPr>
                <w:rFonts w:asciiTheme="majorBidi" w:hAnsiTheme="majorBidi" w:cstheme="majorBidi"/>
              </w:rPr>
              <w:t>/</w:t>
            </w:r>
          </w:p>
          <w:p w:rsidR="00196DA0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046F" w:rsidP="0045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Ritual Keagamaan dalam </w:t>
            </w:r>
            <w:r w:rsidR="00196DA0">
              <w:rPr>
                <w:rFonts w:asciiTheme="majorBidi" w:hAnsiTheme="majorBidi" w:cstheme="majorBidi"/>
              </w:rPr>
              <w:t xml:space="preserve">Ibadah Haji </w:t>
            </w:r>
            <w:r>
              <w:rPr>
                <w:rFonts w:asciiTheme="majorBidi" w:hAnsiTheme="majorBidi" w:cstheme="majorBidi"/>
              </w:rPr>
              <w:t xml:space="preserve">Masyarakat </w:t>
            </w:r>
            <w:r w:rsidR="00196DA0">
              <w:rPr>
                <w:rFonts w:asciiTheme="majorBidi" w:hAnsiTheme="majorBidi" w:cstheme="majorBidi"/>
              </w:rPr>
              <w:t>Orang Bugis Perantauan: Studi</w:t>
            </w:r>
            <w:r w:rsidR="00455D7D">
              <w:rPr>
                <w:rFonts w:asciiTheme="majorBidi" w:hAnsiTheme="majorBidi" w:cstheme="majorBidi"/>
              </w:rPr>
              <w:t xml:space="preserve"> Tentang Makna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196DA0" w:rsidRPr="003C74A2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Arpah Nurhayat, M.Hum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54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A65489" w:rsidRPr="003C74A2" w:rsidRDefault="00A654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46260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119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62604" w:rsidRDefault="00462604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6260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Siti Umaroh/</w:t>
            </w:r>
          </w:p>
          <w:p w:rsidR="00462604" w:rsidRPr="003C74A2" w:rsidRDefault="0046260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462604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Masyarakat Terhadap Larangan Menikah di Bulan Muharram dalam Tinjauan Aqidah Islam: Studi di Desa Cendana, Kec. Muara Sugihan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9033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790332" w:rsidRPr="003C74A2" w:rsidRDefault="0079033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A. Rifai Abun, M.Hum</w:t>
            </w:r>
          </w:p>
          <w:p w:rsidR="00707FF6" w:rsidRPr="003C74A2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9033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13-11-2018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11-07-2019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Inge Lorensa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Tradisi Sebambangan di Kelurahan Pasar Muara Dua, Kec. Muaradua, Kab. OKU Selatan : Suatu Kajian Filsafat Sosial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A. Rifa’i Abun, M.Hum</w:t>
            </w:r>
          </w:p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Jamhari, M.Fil.I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Drs. Zulhelmi, M.Hum</w:t>
            </w:r>
          </w:p>
          <w:p w:rsidR="00CF2FF0" w:rsidRPr="003C74A2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13-11-2018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6D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30-09-2019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Lia Rosalina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Etika Mappatabe’ dalam Generasi Z : Studi Kasus Masyarakat Bugis di Desa Bunga Karang, Kec. Tanjung Lago, Kab.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 Hum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Arpah Nurhayat, M.Hum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707FF6" w:rsidRPr="003C74A2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07F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Devi Tristiani/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Kebahagiaan Menurut Pelaku Gay di Kota Palembang: Analisis dari Perspektif Etika Epikuros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Zaki Faddad,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M.Hum’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Hilma/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Syukur dalam Tasawuf dan Implementasinya di Kalangan Mahasiswa FUSHPI UIN Raden Fatah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143DEA" w:rsidRDefault="00143DEA" w:rsidP="00143D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43DEA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2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Idayanti/</w:t>
            </w:r>
          </w:p>
          <w:p w:rsidR="00143DEA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143DE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Zuhud dalam Pandangan Syeikh Abdul Qadir al-Jailani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F5410" w:rsidP="00B72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500899">
              <w:rPr>
                <w:rFonts w:asciiTheme="majorBidi" w:hAnsiTheme="majorBidi" w:cstheme="majorBidi"/>
              </w:rPr>
              <w:t>Idrus Alkaf,</w:t>
            </w:r>
            <w:r w:rsidR="00B72CCB">
              <w:rPr>
                <w:rFonts w:asciiTheme="majorBidi" w:hAnsiTheme="majorBidi" w:cstheme="majorBidi"/>
              </w:rPr>
              <w:t xml:space="preserve"> M.A</w:t>
            </w:r>
          </w:p>
          <w:p w:rsidR="001F5410" w:rsidRPr="003C74A2" w:rsidRDefault="00B72CCB" w:rsidP="00B72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M. Arpah Nurhayat, M.Hum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B72CCB" w:rsidRPr="003C74A2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72CCB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Lesiana/</w:t>
            </w:r>
          </w:p>
          <w:p w:rsidR="00B72CCB" w:rsidRPr="003C74A2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Mahabbah dalam Lirik Lagu Gubahan Syed Amin Shahab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B72CCB" w:rsidRPr="00B72CCB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Apriyanti,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B72CCB" w:rsidRPr="003C74A2" w:rsidRDefault="00B72CC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Nanda P. Surya/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Ajaran Tasawuf Akhlaki di Ponpes Ar-Riyadh Talang Betutu Palembang dan Implikasinya Terhadap Perilaku Santri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CE5DF9" w:rsidRPr="00CE5DF9" w:rsidRDefault="00CE5DF9" w:rsidP="00CE5D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Hardiono/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13440024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E5DF9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Ajaran Tarekat Tijaniyah dan Kontribusinya Terhadap Pola Keberagamaan Masyarakat Desa Payabenua Bangka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Dewi Suciana</w:t>
            </w:r>
            <w:r w:rsidR="002C07DE">
              <w:rPr>
                <w:rFonts w:asciiTheme="majorBidi" w:hAnsiTheme="majorBidi" w:cstheme="majorBidi"/>
              </w:rPr>
              <w:t>/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Pancasila Menurut Notonegoro: Kajian Ontologi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CE5DF9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E5DF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Vivin O. Aprilia/</w:t>
            </w:r>
          </w:p>
          <w:p w:rsidR="002C07DE" w:rsidRPr="002C07DE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2C07DE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Eksploitasi Alam dalam Kajian Filosofis Sayyed Husein Nasr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2C07DE" w:rsidRDefault="00AF249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F249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Fahir/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Kesadaran Berkendaraan Masyarakat Palembang: Analisis Filosofis Tentang Konsep baik dan Buruk Perspektif Filsafat Moral Immanuel Kant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270AC5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Meilinda A/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Urgensi Uzlah Terhadap Pembentukan Kepribadian Seorang Muslim dalam Perspektif Imam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CF2FF0" w:rsidRPr="003C74A2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Riska Prastika/</w:t>
            </w:r>
          </w:p>
          <w:p w:rsidR="002C07DE" w:rsidRPr="002C07DE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F1F4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Makna Filosofi </w:t>
            </w:r>
            <w:r w:rsidR="002C07DE">
              <w:rPr>
                <w:rFonts w:asciiTheme="majorBidi" w:hAnsiTheme="majorBidi" w:cstheme="majorBidi"/>
                <w:lang w:val="fr-FR"/>
              </w:rPr>
              <w:t>Tradisi Kembar Mayang dalam Prosesi Pernikahan Adat Jawa di Desa Pemetung Basuki, Kec. Buay Pemuka Peliung OKUT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F1F4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7F1F47" w:rsidRPr="003C74A2" w:rsidRDefault="007F1F4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F1F4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Novita/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 Tradisi Upacara Kematian di Desa. Srikaton, Kec. Air Saleh, Kab.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Suhardi/</w:t>
            </w:r>
          </w:p>
          <w:p w:rsidR="002C07DE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C07D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Tumpengan Ditinjau dari Aqidah Islam: Studi Kasus di Persaudaraan Setia Hati Terate Komisariat UIN Raden Fatah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Patmi Sukma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Politik Kekuasaan Niccolo Machiavelli: Ditinjau dari Etika Teleologis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Despar Nudin/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Nbayikka Dakecik Anak Perempuan: Studi Kasus Desa Pulau Beringin Induk, Kec. Pulau Beringin, Kab. OKU Selatan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Ismi Zainatin/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Religius dalam Novel “Dibawah Lindungan Ka’bah Kasya Hamka dan Implementasinya dalam Kehidupan Masyarakat Kontermporer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CF2FF0" w:rsidRPr="003C74A2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F2FF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Purnamasari/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Hantaran dalam Pernikahan Adat Jawa: Studi Kasus Desa Rantau Panjang, Kab. OKU Selatan dalam Perspektif Semiotika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29-11-2019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Sapari/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Korupsi Ditinjau dari Konsep Ego Muhammad Iqbal: dalam Perspektif Filafat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7C2000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C200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E20CD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Fahrur Rozi/</w:t>
            </w:r>
          </w:p>
          <w:p w:rsidR="00073FCC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13341004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Tinjauan Aqidah Islam Tentang Kepercayaan Masyarakat Gunung Ibul Terhadap Makam Keramat Puyang Ratu Faseh di Kel. Gunung Ibul, Kec. Prabumulih Timur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Abu Mansur, M.Pd.I</w:t>
            </w:r>
          </w:p>
          <w:p w:rsidR="002E20CD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073FCC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73FCC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E114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Cici Kurniasih/</w:t>
            </w:r>
          </w:p>
          <w:p w:rsidR="00BE1140" w:rsidRPr="003C74A2" w:rsidRDefault="00BE114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13340003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Simbol-simbol Ibadah Haji Perspektif Ali Syariati: Studi Spiritualitas Filosofis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M.Ag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Tri Siyamsi/</w:t>
            </w:r>
          </w:p>
          <w:p w:rsidR="0030019B" w:rsidRPr="0030019B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Fenomena Kewicaksanaan dalam Etika Jawa Pada Hubungan Sosial Kemasyarakatan di Daerah Transmigrasi Desa Cimarias, Kec. Bangunrejo, Kab. Lampung Tengah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Sumirawati/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Kebebasan dan Tanggung Jawab Manusia Menurut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M.Ag</w:t>
            </w:r>
          </w:p>
          <w:p w:rsidR="0030019B" w:rsidRPr="003C74A2" w:rsidRDefault="0030019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Lestari/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dalam Ritual Tingkeban di Desa Sri Mulyo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Oksin Sulastiana/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Studi Atas Keterlibatan Perempuan dalam Kebijakan Politik di DPRD Prov. Sumatera Selatan Dilihat dari Perspektif Filsafat Politik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594BBF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94B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19-12-2018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963222" w:rsidRDefault="00963222">
      <w:r>
        <w:br w:type="page"/>
      </w:r>
    </w:p>
    <w:p w:rsidR="006B53BD" w:rsidRPr="00100EDB" w:rsidRDefault="006B53BD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DAFTAR JUDUL SKRIPSI</w:t>
      </w:r>
      <w:r w:rsidRPr="005A1999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PRODI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AQIDAH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</w:t>
      </w:r>
      <w:r>
        <w:rPr>
          <w:rFonts w:ascii="Bookman Old Style" w:hAnsi="Bookman Old Style" w:cs="Bookman Old Style"/>
          <w:b/>
          <w:bCs/>
          <w:sz w:val="28"/>
          <w:szCs w:val="28"/>
        </w:rPr>
        <w:t>FILSAFAT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 ISLAM</w:t>
      </w:r>
    </w:p>
    <w:p w:rsidR="006B53BD" w:rsidRDefault="006B53BD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FAKULTAS USHULUDDIN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PEMIKIRAN ISLAM </w:t>
      </w:r>
    </w:p>
    <w:p w:rsidR="006B53BD" w:rsidRDefault="006B53BD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UNIVERSITAS ISLAM NEGERI </w:t>
      </w:r>
      <w:r>
        <w:rPr>
          <w:rFonts w:ascii="Bookman Old Style" w:hAnsi="Bookman Old Style" w:cs="Bookman Old Style"/>
          <w:b/>
          <w:bCs/>
          <w:sz w:val="28"/>
          <w:szCs w:val="28"/>
        </w:rPr>
        <w:t>RADEN FATAH PALEMBANG</w:t>
      </w:r>
    </w:p>
    <w:p w:rsidR="006B53BD" w:rsidRPr="006B53BD" w:rsidRDefault="006B53BD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TAHUN 20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>1</w:t>
      </w:r>
      <w:r>
        <w:rPr>
          <w:rFonts w:ascii="Bookman Old Style" w:hAnsi="Bookman Old Style" w:cs="Bookman Old Style"/>
          <w:b/>
          <w:bCs/>
          <w:sz w:val="28"/>
          <w:szCs w:val="28"/>
        </w:rPr>
        <w:t>9</w:t>
      </w:r>
    </w:p>
    <w:p w:rsidR="00963222" w:rsidRDefault="00963222"/>
    <w:tbl>
      <w:tblPr>
        <w:tblW w:w="1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835"/>
        <w:gridCol w:w="2977"/>
        <w:gridCol w:w="1418"/>
        <w:gridCol w:w="1275"/>
        <w:gridCol w:w="1275"/>
      </w:tblGrid>
      <w:tr w:rsidR="006B53BD" w:rsidRPr="003C74A2" w:rsidTr="00CD27A0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/ NIM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JUDUL SKRIPSI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DOSEN</w:t>
            </w:r>
          </w:p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TANGGAL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  <w:lang w:val="id-ID"/>
              </w:rPr>
              <w:t>IPK</w:t>
            </w:r>
          </w:p>
        </w:tc>
      </w:tr>
      <w:tr w:rsidR="006B53BD" w:rsidRPr="003C74A2" w:rsidTr="00CD27A0">
        <w:trPr>
          <w:trHeight w:val="851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PEMBIMBING</w:t>
            </w:r>
          </w:p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PENGUJI</w:t>
            </w:r>
          </w:p>
          <w:p w:rsidR="006B53BD" w:rsidRPr="003C74A2" w:rsidRDefault="006B53BD" w:rsidP="00C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SEMINAR 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UJIAN SKRIPSI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3BD" w:rsidRPr="003C74A2" w:rsidRDefault="006B53BD" w:rsidP="00CD27A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Rika Pratiwi/</w:t>
            </w:r>
          </w:p>
          <w:p w:rsidR="00963222" w:rsidRPr="003C74A2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Tasawuf dalam Novel “Api Tauhid” Karya Habiburahman El-Sharazy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22" w:rsidRDefault="00963222" w:rsidP="00963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63222" w:rsidRPr="00963222" w:rsidRDefault="00963222" w:rsidP="00963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63222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Gading/</w:t>
            </w:r>
          </w:p>
          <w:p w:rsidR="009406C5" w:rsidRPr="003C74A2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Kritik Max Scheler Terhadap Etika Immanuel Kant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9406C5" w:rsidRPr="003C74A2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9406C5" w:rsidRPr="003C74A2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06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Tias Ayu/</w:t>
            </w:r>
          </w:p>
          <w:p w:rsidR="00CD27A0" w:rsidRPr="00CD27A0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Kedudukan Perempuan dalam Pandangan Aminah Wadud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M.Ag</w:t>
            </w:r>
          </w:p>
          <w:p w:rsidR="00CD27A0" w:rsidRPr="003C74A2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CD27A0" w:rsidRPr="00CD27A0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D27A0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CD27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Hidayaturrohim/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Eksistensi Manusia Menurut Martin Heidegger dan Relevansinya dalam Kehidupan Kontemporer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D54E89" w:rsidRPr="00D54E89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Ridho Iqramullah/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Etika Sosial dan Pelanggaran Moral di Desa Pangkalan Panji Perspektif Pemikiran Etika Imam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 Maulidina/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Intensitas Menonton Drama Korea Terhadap Perilaku Imitasi Pada Mahasiswa UIN Raden Fatah Palembang dalam Tinjauan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Nurfadilah S/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Tahapan-Tahapan Pencapaian Kebahagiaan dalam Pemikiran Tasawuf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Devi F. Apriyanti/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Deradikalisasi Paham Keagamaan (Studi Kasus Pada Organisasi IPNU Wilayah Sumatera Selatan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D54E89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54E8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6A7567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Putri Ayu 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6A7567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Kehidupan Pragmatis Masyarakat Sekip Jaya Ditinjau dari Perspektif Filsafat Sosial Imanuel Kant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6A7567" w:rsidRPr="003C74A2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6A7567" w:rsidRPr="003C74A2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6A756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FD5A7F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7F729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Sherly F. Anggraini/</w:t>
            </w:r>
          </w:p>
          <w:p w:rsidR="007F7294" w:rsidRPr="003C74A2" w:rsidRDefault="007F729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F7294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Integrasi Antara Siswa dengan Guru di SMK</w:t>
            </w:r>
            <w:r w:rsidR="00FB73AD">
              <w:rPr>
                <w:rFonts w:asciiTheme="majorBidi" w:hAnsiTheme="majorBidi" w:cstheme="majorBidi"/>
              </w:rPr>
              <w:t xml:space="preserve"> Lingua Prima Prima Inderalaya dalam Perspektif Etika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FB73AD" w:rsidRPr="00FB73AD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FB73AD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FB73AD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Ardianto/</w:t>
            </w:r>
          </w:p>
          <w:p w:rsidR="00FB73AD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1533400020</w:t>
            </w:r>
          </w:p>
          <w:p w:rsidR="00FB73AD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Kebahagiaan dalam Pemikiran Tasawuf Modern Hamka: Analisis Epistemologis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B73AD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B73AD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FB73A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Adelina A. Siregar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Sesajen Untuk Roh Leluhur pada Malam 1 Syawal di Desa Gimarias Kec. Bangun Rejo Kab. Lampung Tengah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Mugoyono, M.Hum</w:t>
            </w:r>
          </w:p>
          <w:p w:rsidR="00270AC5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270AC5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Amir Hamsa S/</w:t>
            </w:r>
          </w:p>
          <w:p w:rsidR="00270AC5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15334400018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Bhineka Tunggal Ika dalam Perspektif Soekarno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270AC5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270AC5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31-01-2019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270AC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760074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Pramafia/</w:t>
            </w:r>
          </w:p>
          <w:p w:rsidR="000D3C99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Kematian Menurut M. Heidegger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0D3C99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0D3C99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Dedeh Kurniasih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D3C9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="009938C9">
              <w:rPr>
                <w:rFonts w:asciiTheme="majorBidi" w:hAnsiTheme="majorBidi" w:cstheme="majorBidi"/>
              </w:rPr>
              <w:t>yirik dalam Pemikiran K.H. M. Zen Syukri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Julizun, Azwar,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Ismi Nurjanah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Akhlak Bertetangga Menurut Imam Al-Ghazali dalam Novel Ayat-Ayat Cinta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Yulia/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Dimensi Musik Spiritual Hazrat Inayat Khan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MA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9938C9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Intan Mayangsari/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Bahaya Ujub Menurut Imam al-Ghazali dalam Kitab Ihya Ulumuddin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Yuni Trisnawati/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Fenomena Asusila Terhadap Anak Remaja di Desa Karang Negara Kec Madang Suku II Kab OKUT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9938C9" w:rsidRPr="003C74A2" w:rsidRDefault="009938C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Deni Susanto/</w:t>
            </w:r>
          </w:p>
          <w:p w:rsidR="00D77683" w:rsidRPr="00D7768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Peran Tarekat Naqsyabandiyah Terhadap Kehidupan Sosial Keagamaan Masyarakat di Desa Pangkalan Damai Kec Air Sugihan Kab. OKI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D77683" w:rsidRPr="00D7768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Evi Suryani/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7768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Pandangan Pasien Pengobatan Alternatif Melalui Metode Jampi atau Mantra dan Hubungannya dengan Aqidah Islam: Studi Kasus di Desa Betung Lematang Ilir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Ade Nurkhoirunnisyah/</w:t>
            </w:r>
          </w:p>
          <w:p w:rsidR="00D7768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Tradisi Nyengok Rasan (Peminangan) dalam Adat Pernikahan di Desa Raja Kec. Tanah Abang Kab. PALI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7768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77683" w:rsidRDefault="00D7768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Septi Mulia Sari/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Kebebasan dan Kebahagiaan dalam Perspektif John Stuart Mill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A5" w:rsidRDefault="00945BA5" w:rsidP="00945B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945BA5" w:rsidRPr="00945BA5" w:rsidRDefault="00945BA5" w:rsidP="00945B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A5" w:rsidRDefault="00945BA5" w:rsidP="00945B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945BA5" w:rsidRDefault="00945BA5" w:rsidP="00945B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Murtiningshih, M.Pd.I 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Adelia Nurhalizah/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Ziarah Masyarakat Palembang ke Makam Kiyai Muara Ogan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MA</w:t>
            </w:r>
          </w:p>
          <w:p w:rsidR="00945BA5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45BA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Latifah/</w:t>
            </w:r>
          </w:p>
          <w:p w:rsidR="00AD74C4" w:rsidRPr="00AD74C4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152340008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Busana Muslimah dalam Pandangan Syeikh Muhammad Nashiruddin Al-Albani: Studi Kajian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Arpah Nurhayat,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Agnes/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Masak Mian Sebelum Acara Pernikahan dalam Tradisi  Masyarakat Desa Babat Kec. Penukal Kab. PALI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AD74C4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Niza Utari/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Perilaku Hedonisme Pengguna Instagram Di Kalangan Mahasiswa FUSHPI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AD74C4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Anisatul Mardhiyyah, Ph.D</w:t>
            </w:r>
          </w:p>
          <w:p w:rsidR="00AD74C4" w:rsidRPr="00AD74C4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D74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Darma Tapsiya/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123400007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Ziarah Makam Sabo Kingking Kota Palembang: Studi Sinkretisme dalam Beragama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M.Pdi.I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Della Restia/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1544400022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Peran Sosial Tarekat Sammaniyah Terhadap Perubahan Pola Keberagaman Masyarakat di Kampung Sawah Kec. Muntok Bangka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Titin Minarsi/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Masyarakat Terhadap Dukun di Desa Lumpatan Kec. Sekayu Kab.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Desi Natalia/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Tren Jilbab Masa Kini Menurut Mahasiswi Prodi FUSHPI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iyeni, M.Ag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Ami Soraya/</w:t>
            </w:r>
          </w:p>
          <w:p w:rsidR="003C24F3" w:rsidRPr="003C74A2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13340001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24F3" w:rsidRDefault="003C24F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Budi dalam Filsafat Moral Buya Hamka: Kajian Terhadap Buku Lembaga Budi Karya Buya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A84B20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Rahmad Ridwani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Kekerasan Menurut Mahatma Gandhi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A84B20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84B2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Nurfadhilah/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A601FC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Mujahadah al-Nafs dalam Perspektif Syeikh Abdussamad al-Palimbani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Shella Ayu F/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Uang Panai dan Implikasinya Terhadap Pernikahan Masyarakat Bugis: Studi di Desa Telang Sari Kec. Tanjung Lago Kab.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Arpah Nurhayat,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Rizki Widi Astuti/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1523400009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Tauhid dalam Perspektif Nurchalis Madjid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Anggun Agustini/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Aktualisasi Penerapan Nilai-Nilai Etis Terhadap Anak Usia Dini di TK Mawaddah Marahmah dalam Tinjauan Filsafat Pragmatis Menurut John Dewey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Aan Pranikum/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Qolbun Salim dalam Perspektif Ibn Qayyim al-Jauziyah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A601FC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A601F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Khoirunnisak S/</w:t>
            </w:r>
          </w:p>
          <w:p w:rsidR="005E629A" w:rsidRPr="005E629A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Pandangan Mahasiswa FUSHPI UIN Raden Fatah Tentang Aliran Syiah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M.A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Apriyani, M.Ag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Hermawan P/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Sosialisme Religius dalam Perspektif M. Hatta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5E629A" w:rsidRPr="005E629A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Anisatul Mardhiyyah, Ph.D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Ulpiyana/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Moral Generasi Muda di Desa Ulak Embacang Kec. Sanga Desa Kab, MUBA dalam Perspektif Ibn Bajjah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MA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Edi Triono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Penggunaan Logika dalam Karya Medilog Tan Malaka: Suatu Kajian Terhadap Logika Tan Malaka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5E629A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629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Roki Nopriyansyah/</w:t>
            </w:r>
          </w:p>
          <w:p w:rsidR="004F2D87" w:rsidRPr="003C74A2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F2D87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Politik Islam Syeikh Taqiyuddin An-Nabhani dan Implikasinya Terhadap Pluralitas di Indonesia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4F2D87" w:rsidRPr="003C74A2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4F2D8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E1D78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Ria Pravita/</w:t>
            </w:r>
          </w:p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Pelaksanaan Tradisi Kenduri Arwah di Desa Pahang Asri Kec Buay Pemuka Peliung Kab OKUT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E1D78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Yuliantini/</w:t>
            </w:r>
          </w:p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1513400005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Dunia dalam Pemikiran Syeikh Abdul Qadir al-Jailani: Telaah Kitab al-Fathur Rabbani al-Faidhul Rahmani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Komaruddin, M.Hum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E1D78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Rian Hidayat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Konsep Tauhid dalam Perspektif Abdussamad al-Palimbani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Dwi Meilita</w:t>
            </w:r>
            <w:r w:rsidR="00DF761C">
              <w:rPr>
                <w:rFonts w:asciiTheme="majorBidi" w:hAnsiTheme="majorBidi" w:cstheme="majorBidi"/>
              </w:rPr>
              <w:t xml:space="preserve"> Sari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DF7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Etika Manusia dan Impelementasinya dalam Pemeliharaan Lingkungan Alam Pada Masyarakat Aromatai di Kec. Pulau Beringin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5E1D78" w:rsidRPr="003C74A2" w:rsidRDefault="005E1D7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DF76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E1D78">
              <w:rPr>
                <w:rFonts w:asciiTheme="majorBidi" w:hAnsiTheme="majorBidi" w:cstheme="majorBidi"/>
              </w:rPr>
              <w:t>0-</w:t>
            </w:r>
            <w:r>
              <w:rPr>
                <w:rFonts w:asciiTheme="majorBidi" w:hAnsiTheme="majorBidi" w:cstheme="majorBidi"/>
              </w:rPr>
              <w:t>09-</w:t>
            </w:r>
            <w:r w:rsidR="005E1D78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Diah Apriliani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Relasi Islam dan Negara di Indonesia Menurut Abdurrahman Wahid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DF761C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Wahyuni/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15334400071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Tradisi Sesajen dalam Pembangunan Rumah Adat Jawa: Studi Kasus di Desa Sri Mulyo Kec Air Saleh Kab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Mila Sari/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F761C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Moral dalam Novel Cinta dalam 99 Nama-Mu Karya Asma Nadia: Pendekatan Filosofis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Hikma Rini/</w:t>
            </w:r>
          </w:p>
          <w:p w:rsidR="00DF761C" w:rsidRPr="003C74A2" w:rsidRDefault="00DF761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Pembaharuan Islam Nurcholis Madjid: Konsep Tauhid dalam Ide Sekulerisme Nurcholis Madjid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Ris’an Rusli, M.Ag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Halimatussa’diyah,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Wasiati/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1234015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Implementasi Tasawuf dalam Kehidupan Masyarakat di Era Globalisasi Menurut Pemikiran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Halimatussa’diyah,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2E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Asnawi/</w:t>
            </w:r>
          </w:p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13341003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Simbol Ritual Ziarah Makam Keramat: Studi Tentang Ritual Ziarah Makam Keramat Gunung Ibul Kota Prabumulih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Arpah Nurhayat, M.Hum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83F2E" w:rsidRPr="00983F2E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2E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Yeyen Utari Putri/</w:t>
            </w:r>
          </w:p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1533400080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Kajian Hermeneutika Paul Ricour Terhadap Novel Bumi Cinta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983F2E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983F2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83F2E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Ayebcik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Studi Komparasi Pemikiran Etika Immanuel Kant dan Joseph Fletcher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 Nadia Farhana/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1513400002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Ibnu al-Jauzi Tentang Tasawuf: Perspektif Ontologis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Alvi Dewi Astuti/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Eksistensialis dalam Beragam Ditinjau dari Konsep Pluralis Gusdur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Annisya’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</w:t>
            </w:r>
            <w:r w:rsidR="00C96621">
              <w:rPr>
                <w:rFonts w:asciiTheme="majorBidi" w:hAnsiTheme="majorBidi" w:cstheme="majorBidi"/>
              </w:rPr>
              <w:t>iran</w:t>
            </w:r>
            <w:r>
              <w:rPr>
                <w:rFonts w:asciiTheme="majorBidi" w:hAnsiTheme="majorBidi" w:cstheme="majorBidi"/>
              </w:rPr>
              <w:t xml:space="preserve"> Imam al-Ghazali dan Hamka Tentang Akhlak: Studi Analisis Komparatif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452E6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0176B3" w:rsidRPr="00452E63" w:rsidRDefault="00452E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Yen Fikri Rani, M.Ag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0526BF" w:rsidRDefault="000526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F6680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Resna Septiani Putri/</w:t>
            </w:r>
          </w:p>
          <w:p w:rsidR="00F6680F" w:rsidRPr="000526BF" w:rsidRDefault="00F6680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0526BF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Mahabbah Menurut Syeikh Abdussamad al-Palimbani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C96621" w:rsidRPr="000526BF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Winda Wulan Sari/</w:t>
            </w:r>
          </w:p>
          <w:p w:rsidR="00C96621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Pemberian Gelar Adat dalam Upacara Perkawinan Pada Masyarakat Rasuan Madang Suku 1 OKUT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Mugiyono, M.Ag</w:t>
            </w:r>
          </w:p>
          <w:p w:rsidR="00C96621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C96621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Default="00C96621" w:rsidP="00C966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Septa Harum Sari/</w:t>
            </w:r>
          </w:p>
          <w:p w:rsidR="00C96621" w:rsidRDefault="00C96621" w:rsidP="00C966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1523400010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Mahabbah dalam Tasawuf Perspektif Ibnu al-Qayyim al-Jauziyah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Pr="003C74A2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21" w:rsidRPr="003C74A2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Satria</w:t>
            </w:r>
            <w:r w:rsidR="009E0157">
              <w:rPr>
                <w:rFonts w:asciiTheme="majorBidi" w:hAnsiTheme="majorBidi" w:cstheme="majorBidi"/>
              </w:rPr>
              <w:t>/</w:t>
            </w:r>
          </w:p>
          <w:p w:rsidR="009E0157" w:rsidRPr="00C96621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C96621" w:rsidRDefault="00C9662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Penyimpangan Perilaku Pada Komunitas Driver Gojek dalam Tinjauan Filsafat Etika: Studi Kasus Jalan Kelinci Kec Ilir Barat 1 Kota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9E0157" w:rsidRPr="00C96621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Muhammad Tsani Ramadhan/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Perilaku Money Politic dalam Penyelenggaraan Pilkada di Kel Sungai Kedukan Kec Rambutan Kab Banyuasin: Tinjauan Filsafat Politik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Wiwik Saidita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Masyarakat Terhadap Ritual Mitoni Ditinjau dari Aqidah Islam: Studi di Desa Rejosari Kec. Muara Sugihan Kab.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Ainun Hasanah/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Pesan Moral dalam Novel Bulan Terbelah di Langit Amerika Karya Hanum Salsabila dan Rangga Almahendra: Studi Analisis Perspektif Tasawuf Akhlak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Risfian Udi Pramuja/</w:t>
            </w:r>
          </w:p>
          <w:p w:rsidR="009E0157" w:rsidRPr="009E0157" w:rsidRDefault="009E015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6" w:rsidRPr="00C601F6" w:rsidRDefault="00BA73AA" w:rsidP="00C6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jamasan Pusaka di Desa Rantau Karya Ditinjau dari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6" w:rsidRDefault="00C601F6" w:rsidP="00C6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0176B3" w:rsidRPr="00C601F6" w:rsidRDefault="00C601F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Yuni Anggraini/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Etika Pemilihan Kepala Desa: Studi Kasus di Desa Simpang Tanjung Kec. Belimbing Kab. Muara Enim Perspektif M. Hatta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Destri Anggraini/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Pemikiran Fazlur Rahman Tentang Keadilan Berpoligami dalam Teori Double Movement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BA73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BA73AA" w:rsidRDefault="00BA73AA" w:rsidP="00BA73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16-09-2019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Septa Damayanti/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Tradisi Midodoreni: Studi Kasus di Desa Berojaya Timur Kec. Tungkal Jaya Kab. MUBA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Naufal Afif/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Etika Agama dalam Beragama Menurut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Mega Utami Putri/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Implementasi Nilai-Nilai Tasawuf Akhlaki Terhadap Perilaku Mahasiswa Jurusan Pendidikan Agama Islam Fakultas Tarbiyah UIN Raden Fatah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BA73AA" w:rsidRPr="00BA73AA" w:rsidRDefault="00BA73A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BA73AA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0607" w:rsidRDefault="0095060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15-10-2019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992CC7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Dewi Pebriyanti/</w:t>
            </w:r>
          </w:p>
          <w:p w:rsidR="00957FFB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Deradikalisasi Paham Keagamaan: Studi Kasus Pada Organisasi Ikatan Pelajar NU Wilayah Sumsel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957FFB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957FFB" w:rsidRPr="00957FFB" w:rsidRDefault="00957FFB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992CC7" w:rsidRDefault="000176B3" w:rsidP="00992C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2C6426" w:rsidRDefault="002C6426" w:rsidP="002C6426"/>
    <w:p w:rsidR="00007DD7" w:rsidRDefault="00007DD7"/>
    <w:sectPr w:rsidR="00007DD7" w:rsidSect="001F5410">
      <w:footerReference w:type="default" r:id="rId9"/>
      <w:pgSz w:w="20163" w:h="12242" w:orient="landscape" w:code="5"/>
      <w:pgMar w:top="1134" w:right="1361" w:bottom="1588" w:left="17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78" w:rsidRDefault="005E1D78">
      <w:pPr>
        <w:spacing w:after="0" w:line="240" w:lineRule="auto"/>
      </w:pPr>
      <w:r>
        <w:separator/>
      </w:r>
    </w:p>
  </w:endnote>
  <w:endnote w:type="continuationSeparator" w:id="0">
    <w:p w:rsidR="005E1D78" w:rsidRDefault="005E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199"/>
      <w:docPartObj>
        <w:docPartGallery w:val="Page Numbers (Bottom of Page)"/>
        <w:docPartUnique/>
      </w:docPartObj>
    </w:sdtPr>
    <w:sdtEndPr/>
    <w:sdtContent>
      <w:p w:rsidR="005E1D78" w:rsidRDefault="005E1D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57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E1D78" w:rsidRDefault="005E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78" w:rsidRDefault="005E1D78">
      <w:pPr>
        <w:spacing w:after="0" w:line="240" w:lineRule="auto"/>
      </w:pPr>
      <w:r>
        <w:separator/>
      </w:r>
    </w:p>
  </w:footnote>
  <w:footnote w:type="continuationSeparator" w:id="0">
    <w:p w:rsidR="005E1D78" w:rsidRDefault="005E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B66"/>
    <w:multiLevelType w:val="hybridMultilevel"/>
    <w:tmpl w:val="25DAAA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00C"/>
    <w:multiLevelType w:val="hybridMultilevel"/>
    <w:tmpl w:val="6622B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31F"/>
    <w:multiLevelType w:val="hybridMultilevel"/>
    <w:tmpl w:val="6E8EA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4BE2"/>
    <w:multiLevelType w:val="hybridMultilevel"/>
    <w:tmpl w:val="B7A00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2A8"/>
    <w:multiLevelType w:val="hybridMultilevel"/>
    <w:tmpl w:val="29C24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6"/>
    <w:rsid w:val="00007DD7"/>
    <w:rsid w:val="000176B3"/>
    <w:rsid w:val="0003771B"/>
    <w:rsid w:val="00045F51"/>
    <w:rsid w:val="000526BF"/>
    <w:rsid w:val="00072DB3"/>
    <w:rsid w:val="00073FCC"/>
    <w:rsid w:val="0007652E"/>
    <w:rsid w:val="0009283C"/>
    <w:rsid w:val="00096350"/>
    <w:rsid w:val="000B5E9A"/>
    <w:rsid w:val="000D3C99"/>
    <w:rsid w:val="000E022F"/>
    <w:rsid w:val="001044D3"/>
    <w:rsid w:val="001159C9"/>
    <w:rsid w:val="0012251D"/>
    <w:rsid w:val="00137D04"/>
    <w:rsid w:val="00143DEA"/>
    <w:rsid w:val="0014412C"/>
    <w:rsid w:val="00151D2F"/>
    <w:rsid w:val="001524A9"/>
    <w:rsid w:val="00152C12"/>
    <w:rsid w:val="0015728F"/>
    <w:rsid w:val="00174057"/>
    <w:rsid w:val="001911D2"/>
    <w:rsid w:val="00196DA0"/>
    <w:rsid w:val="001A782C"/>
    <w:rsid w:val="001E44CE"/>
    <w:rsid w:val="001E537F"/>
    <w:rsid w:val="001F2533"/>
    <w:rsid w:val="001F5410"/>
    <w:rsid w:val="00212F67"/>
    <w:rsid w:val="0022285F"/>
    <w:rsid w:val="002467D5"/>
    <w:rsid w:val="00270AC5"/>
    <w:rsid w:val="002812EC"/>
    <w:rsid w:val="00287679"/>
    <w:rsid w:val="00290EE6"/>
    <w:rsid w:val="002C07DE"/>
    <w:rsid w:val="002C63D7"/>
    <w:rsid w:val="002C6426"/>
    <w:rsid w:val="002D6CB6"/>
    <w:rsid w:val="002E20CD"/>
    <w:rsid w:val="002E2D44"/>
    <w:rsid w:val="002E6C7F"/>
    <w:rsid w:val="002F6657"/>
    <w:rsid w:val="0030019B"/>
    <w:rsid w:val="0030677B"/>
    <w:rsid w:val="0031198E"/>
    <w:rsid w:val="00335A3F"/>
    <w:rsid w:val="003368C6"/>
    <w:rsid w:val="003467C9"/>
    <w:rsid w:val="00375D06"/>
    <w:rsid w:val="003B0204"/>
    <w:rsid w:val="003C0C0D"/>
    <w:rsid w:val="003C24F3"/>
    <w:rsid w:val="003C2CCF"/>
    <w:rsid w:val="003C6DFE"/>
    <w:rsid w:val="003E3584"/>
    <w:rsid w:val="003E76AF"/>
    <w:rsid w:val="00404BB7"/>
    <w:rsid w:val="004162EF"/>
    <w:rsid w:val="00416DC9"/>
    <w:rsid w:val="00427F80"/>
    <w:rsid w:val="00433B51"/>
    <w:rsid w:val="00452E63"/>
    <w:rsid w:val="00455D7D"/>
    <w:rsid w:val="00462604"/>
    <w:rsid w:val="00462E3F"/>
    <w:rsid w:val="00463E25"/>
    <w:rsid w:val="0049508E"/>
    <w:rsid w:val="00496458"/>
    <w:rsid w:val="004B6794"/>
    <w:rsid w:val="004D4082"/>
    <w:rsid w:val="004F2D87"/>
    <w:rsid w:val="00500899"/>
    <w:rsid w:val="0051186F"/>
    <w:rsid w:val="005137B6"/>
    <w:rsid w:val="00525DC3"/>
    <w:rsid w:val="00527CA0"/>
    <w:rsid w:val="00540692"/>
    <w:rsid w:val="0057156C"/>
    <w:rsid w:val="00571B19"/>
    <w:rsid w:val="00594BBF"/>
    <w:rsid w:val="005B0BDB"/>
    <w:rsid w:val="005E06EC"/>
    <w:rsid w:val="005E07E9"/>
    <w:rsid w:val="005E1D78"/>
    <w:rsid w:val="005E2F66"/>
    <w:rsid w:val="005E60D2"/>
    <w:rsid w:val="005E629A"/>
    <w:rsid w:val="005E6BA7"/>
    <w:rsid w:val="0062370B"/>
    <w:rsid w:val="00635985"/>
    <w:rsid w:val="0064242C"/>
    <w:rsid w:val="006440D2"/>
    <w:rsid w:val="00672AC6"/>
    <w:rsid w:val="006A1547"/>
    <w:rsid w:val="006A470C"/>
    <w:rsid w:val="006A7567"/>
    <w:rsid w:val="006B05C5"/>
    <w:rsid w:val="006B53BD"/>
    <w:rsid w:val="006C68D9"/>
    <w:rsid w:val="006D7EA0"/>
    <w:rsid w:val="006E3457"/>
    <w:rsid w:val="006E721B"/>
    <w:rsid w:val="0070046F"/>
    <w:rsid w:val="00701C55"/>
    <w:rsid w:val="00707FF6"/>
    <w:rsid w:val="00727B39"/>
    <w:rsid w:val="00760074"/>
    <w:rsid w:val="00764C11"/>
    <w:rsid w:val="0076733D"/>
    <w:rsid w:val="00770ED4"/>
    <w:rsid w:val="00771951"/>
    <w:rsid w:val="00790332"/>
    <w:rsid w:val="007B505D"/>
    <w:rsid w:val="007C2000"/>
    <w:rsid w:val="007D5EAE"/>
    <w:rsid w:val="007F1F47"/>
    <w:rsid w:val="007F7294"/>
    <w:rsid w:val="0080668B"/>
    <w:rsid w:val="008336A2"/>
    <w:rsid w:val="008519D6"/>
    <w:rsid w:val="008552A7"/>
    <w:rsid w:val="00884455"/>
    <w:rsid w:val="00895D79"/>
    <w:rsid w:val="008C4AC7"/>
    <w:rsid w:val="008D4440"/>
    <w:rsid w:val="008D7F8F"/>
    <w:rsid w:val="008F2AE1"/>
    <w:rsid w:val="009058A7"/>
    <w:rsid w:val="0090725B"/>
    <w:rsid w:val="009214D0"/>
    <w:rsid w:val="0092704F"/>
    <w:rsid w:val="009272F2"/>
    <w:rsid w:val="00930917"/>
    <w:rsid w:val="009406C5"/>
    <w:rsid w:val="00945BA5"/>
    <w:rsid w:val="00950607"/>
    <w:rsid w:val="00957536"/>
    <w:rsid w:val="00957FFB"/>
    <w:rsid w:val="00961509"/>
    <w:rsid w:val="00963222"/>
    <w:rsid w:val="009640B4"/>
    <w:rsid w:val="00983F2E"/>
    <w:rsid w:val="00986BCC"/>
    <w:rsid w:val="00992CC7"/>
    <w:rsid w:val="009938C9"/>
    <w:rsid w:val="009942DA"/>
    <w:rsid w:val="009A2F9A"/>
    <w:rsid w:val="009A31BB"/>
    <w:rsid w:val="009C1A86"/>
    <w:rsid w:val="009D3864"/>
    <w:rsid w:val="009E0157"/>
    <w:rsid w:val="009F5B09"/>
    <w:rsid w:val="00A00D05"/>
    <w:rsid w:val="00A016BF"/>
    <w:rsid w:val="00A122DE"/>
    <w:rsid w:val="00A12E7C"/>
    <w:rsid w:val="00A5757F"/>
    <w:rsid w:val="00A601FC"/>
    <w:rsid w:val="00A65489"/>
    <w:rsid w:val="00A70C66"/>
    <w:rsid w:val="00A74211"/>
    <w:rsid w:val="00A84B20"/>
    <w:rsid w:val="00A93B09"/>
    <w:rsid w:val="00AA49C5"/>
    <w:rsid w:val="00AC1948"/>
    <w:rsid w:val="00AC2884"/>
    <w:rsid w:val="00AC4842"/>
    <w:rsid w:val="00AC78C3"/>
    <w:rsid w:val="00AC7A64"/>
    <w:rsid w:val="00AD2E4C"/>
    <w:rsid w:val="00AD74C4"/>
    <w:rsid w:val="00AD759B"/>
    <w:rsid w:val="00AF2491"/>
    <w:rsid w:val="00B06AEB"/>
    <w:rsid w:val="00B06EED"/>
    <w:rsid w:val="00B11524"/>
    <w:rsid w:val="00B23B95"/>
    <w:rsid w:val="00B33B85"/>
    <w:rsid w:val="00B40829"/>
    <w:rsid w:val="00B4103E"/>
    <w:rsid w:val="00B62B46"/>
    <w:rsid w:val="00B65A57"/>
    <w:rsid w:val="00B72CCB"/>
    <w:rsid w:val="00B738E4"/>
    <w:rsid w:val="00B77BEC"/>
    <w:rsid w:val="00B81ACC"/>
    <w:rsid w:val="00BA73AA"/>
    <w:rsid w:val="00BA7C68"/>
    <w:rsid w:val="00BB5623"/>
    <w:rsid w:val="00BB713B"/>
    <w:rsid w:val="00BD7562"/>
    <w:rsid w:val="00BE1140"/>
    <w:rsid w:val="00BF1F09"/>
    <w:rsid w:val="00BF4C09"/>
    <w:rsid w:val="00C02DA7"/>
    <w:rsid w:val="00C10ED0"/>
    <w:rsid w:val="00C15C74"/>
    <w:rsid w:val="00C239E8"/>
    <w:rsid w:val="00C26F20"/>
    <w:rsid w:val="00C57F99"/>
    <w:rsid w:val="00C601F6"/>
    <w:rsid w:val="00C96621"/>
    <w:rsid w:val="00CB4E90"/>
    <w:rsid w:val="00CD27A0"/>
    <w:rsid w:val="00CE5DF9"/>
    <w:rsid w:val="00CF0AF2"/>
    <w:rsid w:val="00CF2FF0"/>
    <w:rsid w:val="00CF3F6F"/>
    <w:rsid w:val="00D219A3"/>
    <w:rsid w:val="00D254BF"/>
    <w:rsid w:val="00D40475"/>
    <w:rsid w:val="00D54E89"/>
    <w:rsid w:val="00D722C4"/>
    <w:rsid w:val="00D72897"/>
    <w:rsid w:val="00D74D08"/>
    <w:rsid w:val="00D77683"/>
    <w:rsid w:val="00D9010E"/>
    <w:rsid w:val="00D97B86"/>
    <w:rsid w:val="00DA6415"/>
    <w:rsid w:val="00DB3971"/>
    <w:rsid w:val="00DD4C94"/>
    <w:rsid w:val="00DD5A09"/>
    <w:rsid w:val="00DE119A"/>
    <w:rsid w:val="00DF0642"/>
    <w:rsid w:val="00DF4335"/>
    <w:rsid w:val="00DF761C"/>
    <w:rsid w:val="00E27244"/>
    <w:rsid w:val="00E302DF"/>
    <w:rsid w:val="00E32DA1"/>
    <w:rsid w:val="00E343EC"/>
    <w:rsid w:val="00E545BD"/>
    <w:rsid w:val="00E60BB6"/>
    <w:rsid w:val="00E6250A"/>
    <w:rsid w:val="00E769F3"/>
    <w:rsid w:val="00E805C5"/>
    <w:rsid w:val="00E811F3"/>
    <w:rsid w:val="00E833F8"/>
    <w:rsid w:val="00E87F9A"/>
    <w:rsid w:val="00EA6502"/>
    <w:rsid w:val="00ED60DB"/>
    <w:rsid w:val="00F02C5A"/>
    <w:rsid w:val="00F13BA3"/>
    <w:rsid w:val="00F36CC2"/>
    <w:rsid w:val="00F664E3"/>
    <w:rsid w:val="00F6680F"/>
    <w:rsid w:val="00F8412A"/>
    <w:rsid w:val="00F93096"/>
    <w:rsid w:val="00F93769"/>
    <w:rsid w:val="00FA021F"/>
    <w:rsid w:val="00FB73AD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42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C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42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C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6A8C-6D19-4F01-8385-B7ED6E5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16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</Company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Ellya Natalia</dc:creator>
  <cp:lastModifiedBy>ismail - [2010]</cp:lastModifiedBy>
  <cp:revision>50</cp:revision>
  <dcterms:created xsi:type="dcterms:W3CDTF">2018-09-24T08:50:00Z</dcterms:created>
  <dcterms:modified xsi:type="dcterms:W3CDTF">2019-11-28T20:54:00Z</dcterms:modified>
</cp:coreProperties>
</file>